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AB" w:rsidRDefault="00DC10AB" w:rsidP="00DC10AB">
      <w:r>
        <w:t xml:space="preserve">You may save this file to your disk, using the naming convention described in previous labs. You should add other required information, as necessary, to your report. You may enter your data directly into the embedded spreadsheet files below. The report may be submitted electronically or on paper. </w:t>
      </w:r>
    </w:p>
    <w:p w:rsidR="00DC10AB" w:rsidRDefault="00DC10AB" w:rsidP="00DC10AB"/>
    <w:p w:rsidR="00DC10AB" w:rsidRDefault="00DC10AB" w:rsidP="00DC10AB">
      <w:r>
        <w:t>You must show your work or give a sample set-up for all your calculations. If you submit the report on paper, this means you will need to show your calculations separately. If the report is submitted electronically, the professor will be</w:t>
      </w:r>
      <w:bookmarkStart w:id="0" w:name="_GoBack"/>
      <w:bookmarkEnd w:id="0"/>
      <w:r>
        <w:t xml:space="preserve"> able to check your calculations by examining the formula used in each cell.</w:t>
      </w:r>
    </w:p>
    <w:p w:rsidR="00DC10AB" w:rsidRDefault="00DC10AB" w:rsidP="00DC10AB"/>
    <w:p w:rsidR="00DC10AB" w:rsidRDefault="00DC10AB" w:rsidP="00DC10AB">
      <w:r>
        <w:rPr>
          <w:i/>
          <w:iCs/>
        </w:rPr>
        <w:t>Note: There is no need to download this file before lab. Erase this note and the two paragraphs above. Then you may build your report around the tables.</w:t>
      </w:r>
    </w:p>
    <w:p w:rsidR="00DC10AB" w:rsidRDefault="00DC10AB">
      <w:pPr>
        <w:rPr>
          <w:b/>
        </w:rPr>
      </w:pPr>
    </w:p>
    <w:p w:rsidR="0031404F" w:rsidRPr="00C879E8" w:rsidRDefault="00C879E8">
      <w:pPr>
        <w:rPr>
          <w:b/>
        </w:rPr>
      </w:pPr>
      <w:r>
        <w:rPr>
          <w:b/>
        </w:rPr>
        <w:t>Thermochemistry and Hess’s Law</w:t>
      </w:r>
    </w:p>
    <w:p w:rsidR="008E43DC" w:rsidRDefault="008E43DC"/>
    <w:bookmarkStart w:id="1" w:name="_MON_1537345393"/>
    <w:bookmarkEnd w:id="1"/>
    <w:p w:rsidR="008E43DC" w:rsidRDefault="00F3276C">
      <w:r>
        <w:object w:dxaOrig="6887" w:dyaOrig="3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4.25pt;height:185.25pt" o:ole="">
            <v:imagedata r:id="rId4" o:title=""/>
          </v:shape>
          <o:OLEObject Type="Embed" ProgID="Excel.Sheet.12" ShapeID="_x0000_i1049" DrawAspect="Content" ObjectID="_1537345687" r:id="rId5"/>
        </w:object>
      </w:r>
    </w:p>
    <w:p w:rsidR="00516BA7" w:rsidRDefault="00516BA7" w:rsidP="00516BA7">
      <w:pPr>
        <w:tabs>
          <w:tab w:val="left" w:pos="2175"/>
        </w:tabs>
      </w:pPr>
      <w:r>
        <w:tab/>
      </w:r>
    </w:p>
    <w:p w:rsidR="00516BA7" w:rsidRDefault="00516BA7" w:rsidP="00516BA7">
      <w:pPr>
        <w:tabs>
          <w:tab w:val="left" w:pos="2175"/>
        </w:tabs>
      </w:pPr>
    </w:p>
    <w:bookmarkStart w:id="2" w:name="_MON_1537345516"/>
    <w:bookmarkEnd w:id="2"/>
    <w:p w:rsidR="00203F9D" w:rsidRDefault="00F3276C" w:rsidP="00516BA7">
      <w:pPr>
        <w:tabs>
          <w:tab w:val="left" w:pos="2175"/>
        </w:tabs>
      </w:pPr>
      <w:r>
        <w:object w:dxaOrig="6887" w:dyaOrig="3712">
          <v:shape id="_x0000_i1080" type="#_x0000_t75" style="width:344.25pt;height:185.25pt" o:ole="">
            <v:imagedata r:id="rId6" o:title=""/>
          </v:shape>
          <o:OLEObject Type="Embed" ProgID="Excel.Sheet.12" ShapeID="_x0000_i1080" DrawAspect="Content" ObjectID="_1537345688" r:id="rId7"/>
        </w:object>
      </w:r>
    </w:p>
    <w:p w:rsidR="00516BA7" w:rsidRDefault="00516BA7"/>
    <w:sectPr w:rsidR="00516BA7" w:rsidSect="00E3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8"/>
    <w:rsid w:val="00203F9D"/>
    <w:rsid w:val="0031404F"/>
    <w:rsid w:val="004C6106"/>
    <w:rsid w:val="00516BA7"/>
    <w:rsid w:val="00540919"/>
    <w:rsid w:val="008E43DC"/>
    <w:rsid w:val="00C879E8"/>
    <w:rsid w:val="00DC10AB"/>
    <w:rsid w:val="00E36108"/>
    <w:rsid w:val="00F3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694B1"/>
  <w15:chartTrackingRefBased/>
  <w15:docId w15:val="{65CBA26E-D293-4D40-85DF-4023F430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2.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1.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Thermochemistry and Hess’s Law</vt:lpstr>
    </vt:vector>
  </TitlesOfParts>
  <Company>ARCC</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Thermochemistry and Hess’s Law</dc:title>
  <dc:subject/>
  <dc:creator>Coon Rapids Campus</dc:creator>
  <cp:keywords/>
  <dc:description/>
  <cp:lastModifiedBy>Vicki MacMurdo</cp:lastModifiedBy>
  <cp:revision>2</cp:revision>
  <dcterms:created xsi:type="dcterms:W3CDTF">2016-10-07T16:42:00Z</dcterms:created>
  <dcterms:modified xsi:type="dcterms:W3CDTF">2016-10-07T16:42:00Z</dcterms:modified>
</cp:coreProperties>
</file>